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1AEC9" w14:textId="77777777" w:rsidR="00994F62" w:rsidRPr="00994F62" w:rsidRDefault="00994F62" w:rsidP="00994F62">
      <w:pPr>
        <w:pStyle w:val="Sinespaciado"/>
        <w:jc w:val="center"/>
        <w:rPr>
          <w:rFonts w:ascii="Arial" w:hAnsi="Arial" w:cs="Arial"/>
          <w:b/>
          <w:sz w:val="24"/>
          <w:szCs w:val="24"/>
        </w:rPr>
      </w:pPr>
      <w:r w:rsidRPr="00994F62">
        <w:rPr>
          <w:rFonts w:ascii="Arial" w:hAnsi="Arial" w:cs="Arial"/>
          <w:b/>
          <w:sz w:val="24"/>
          <w:szCs w:val="24"/>
        </w:rPr>
        <w:t>CERRARÁN CAJAS Y MÓDULOS DE PREDIAL EN CANCÚN ESTE LUNES 05 DE FEBRERO</w:t>
      </w:r>
    </w:p>
    <w:p w14:paraId="5DCB057F" w14:textId="77777777" w:rsidR="00994F62" w:rsidRPr="00994F62" w:rsidRDefault="00994F62" w:rsidP="00994F62">
      <w:pPr>
        <w:pStyle w:val="Sinespaciado"/>
        <w:jc w:val="both"/>
        <w:rPr>
          <w:rFonts w:ascii="Arial" w:hAnsi="Arial" w:cs="Arial"/>
          <w:b/>
          <w:sz w:val="24"/>
          <w:szCs w:val="24"/>
        </w:rPr>
      </w:pPr>
    </w:p>
    <w:p w14:paraId="509EC6FB" w14:textId="03134E62" w:rsidR="00994F62" w:rsidRPr="00994F62" w:rsidRDefault="00994F62" w:rsidP="00994F62">
      <w:pPr>
        <w:pStyle w:val="Sinespaciado"/>
        <w:jc w:val="both"/>
        <w:rPr>
          <w:rFonts w:ascii="Arial" w:hAnsi="Arial" w:cs="Arial"/>
          <w:sz w:val="24"/>
          <w:szCs w:val="24"/>
        </w:rPr>
      </w:pPr>
      <w:r w:rsidRPr="00994F62">
        <w:rPr>
          <w:rFonts w:ascii="Arial" w:hAnsi="Arial" w:cs="Arial"/>
          <w:b/>
          <w:sz w:val="24"/>
          <w:szCs w:val="24"/>
        </w:rPr>
        <w:t>Cancún, Q. R., a 03 de febrero de 202</w:t>
      </w:r>
      <w:r w:rsidR="0062554F">
        <w:rPr>
          <w:rFonts w:ascii="Arial" w:hAnsi="Arial" w:cs="Arial"/>
          <w:b/>
          <w:sz w:val="24"/>
          <w:szCs w:val="24"/>
        </w:rPr>
        <w:t>4</w:t>
      </w:r>
      <w:bookmarkStart w:id="0" w:name="_GoBack"/>
      <w:bookmarkEnd w:id="0"/>
      <w:r w:rsidRPr="00994F62">
        <w:rPr>
          <w:rFonts w:ascii="Arial" w:hAnsi="Arial" w:cs="Arial"/>
          <w:b/>
          <w:sz w:val="24"/>
          <w:szCs w:val="24"/>
        </w:rPr>
        <w:t>.-</w:t>
      </w:r>
      <w:r w:rsidRPr="00994F62">
        <w:rPr>
          <w:rFonts w:ascii="Arial" w:hAnsi="Arial" w:cs="Arial"/>
          <w:sz w:val="24"/>
          <w:szCs w:val="24"/>
        </w:rPr>
        <w:t xml:space="preserve"> Con motivo del 107 Aniversario de la Promulgación de la Constitución Política de Estados Unidos, el Ayuntamiento de Benito Juárez anuncia que este lunes 05 de febrero se mantendrán cerrados y sin labores todos los módulos de atención y cajas para el pago de contribuciones y trámites. </w:t>
      </w:r>
    </w:p>
    <w:p w14:paraId="76446FF6" w14:textId="77777777" w:rsidR="00994F62" w:rsidRPr="00994F62" w:rsidRDefault="00994F62" w:rsidP="00994F62">
      <w:pPr>
        <w:pStyle w:val="Sinespaciado"/>
        <w:jc w:val="both"/>
        <w:rPr>
          <w:rFonts w:ascii="Arial" w:hAnsi="Arial" w:cs="Arial"/>
          <w:sz w:val="24"/>
          <w:szCs w:val="24"/>
        </w:rPr>
      </w:pPr>
    </w:p>
    <w:p w14:paraId="3A8815F8"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De tal forma, se retomará el horario habitual el martes 06 de febrero, en los 18 sitios de atención que están distribuidos en oficinas de varias dependencias municipales, así como en plazas comerciales, por toda la ciudad. </w:t>
      </w:r>
    </w:p>
    <w:p w14:paraId="11BFB0A0" w14:textId="77777777" w:rsidR="00994F62" w:rsidRPr="00994F62" w:rsidRDefault="00994F62" w:rsidP="00994F62">
      <w:pPr>
        <w:pStyle w:val="Sinespaciado"/>
        <w:jc w:val="both"/>
        <w:rPr>
          <w:rFonts w:ascii="Arial" w:hAnsi="Arial" w:cs="Arial"/>
          <w:sz w:val="24"/>
          <w:szCs w:val="24"/>
        </w:rPr>
      </w:pPr>
    </w:p>
    <w:p w14:paraId="01E7A253"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Para trámites en línea, las plataformas del gobierno municipal seguirán funcionando con normalidad las 24 horas, como es la página web: www.cancun.gob.mx. </w:t>
      </w:r>
    </w:p>
    <w:p w14:paraId="2E4B0679" w14:textId="77777777" w:rsidR="00994F62" w:rsidRPr="00994F62" w:rsidRDefault="00994F62" w:rsidP="00994F62">
      <w:pPr>
        <w:pStyle w:val="Sinespaciado"/>
        <w:jc w:val="both"/>
        <w:rPr>
          <w:rFonts w:ascii="Arial" w:hAnsi="Arial" w:cs="Arial"/>
          <w:sz w:val="24"/>
          <w:szCs w:val="24"/>
        </w:rPr>
      </w:pPr>
    </w:p>
    <w:p w14:paraId="0F440BE8"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De esta forma, los interesados en aprovechar la campaña “Ahórrate una lanita” para el pago del impuesto predial correspondiente al ejercicio fiscal 2024, podrán aprovechar el descuento vigente de 5 por ciento todo febrero, al igual que los jubilados, pensionados y adultos mayores, en cuyo caso cuentan con el 50 por ciento de descuento en ese concepto hasta el término de mes.  </w:t>
      </w:r>
    </w:p>
    <w:p w14:paraId="40897363" w14:textId="77777777" w:rsidR="00994F62" w:rsidRPr="00994F62" w:rsidRDefault="00994F62" w:rsidP="00994F62">
      <w:pPr>
        <w:pStyle w:val="Sinespaciado"/>
        <w:jc w:val="both"/>
        <w:rPr>
          <w:rFonts w:ascii="Arial" w:hAnsi="Arial" w:cs="Arial"/>
          <w:sz w:val="24"/>
          <w:szCs w:val="24"/>
        </w:rPr>
      </w:pPr>
    </w:p>
    <w:p w14:paraId="741C67F7" w14:textId="77777777" w:rsidR="00994F62" w:rsidRPr="00994F62" w:rsidRDefault="00994F62" w:rsidP="00994F62">
      <w:pPr>
        <w:pStyle w:val="Sinespaciado"/>
        <w:jc w:val="center"/>
        <w:rPr>
          <w:rFonts w:ascii="Arial" w:hAnsi="Arial" w:cs="Arial"/>
          <w:b/>
          <w:sz w:val="24"/>
          <w:szCs w:val="24"/>
        </w:rPr>
      </w:pPr>
      <w:r w:rsidRPr="00994F62">
        <w:rPr>
          <w:rFonts w:ascii="Arial" w:hAnsi="Arial" w:cs="Arial"/>
          <w:b/>
          <w:sz w:val="24"/>
          <w:szCs w:val="24"/>
        </w:rPr>
        <w:t>****</w:t>
      </w:r>
    </w:p>
    <w:p w14:paraId="15E3A549" w14:textId="77777777" w:rsidR="00994F62" w:rsidRDefault="00994F62" w:rsidP="00994F62">
      <w:pPr>
        <w:pStyle w:val="Sinespaciado"/>
        <w:jc w:val="center"/>
        <w:rPr>
          <w:rFonts w:ascii="Arial" w:hAnsi="Arial" w:cs="Arial"/>
          <w:b/>
          <w:sz w:val="24"/>
          <w:szCs w:val="24"/>
        </w:rPr>
      </w:pPr>
    </w:p>
    <w:p w14:paraId="00CD681E" w14:textId="77777777" w:rsidR="00994F62" w:rsidRPr="00994F62" w:rsidRDefault="00994F62" w:rsidP="00994F62">
      <w:pPr>
        <w:pStyle w:val="Sinespaciado"/>
        <w:jc w:val="center"/>
        <w:rPr>
          <w:rFonts w:ascii="Arial" w:hAnsi="Arial" w:cs="Arial"/>
          <w:b/>
          <w:sz w:val="24"/>
          <w:szCs w:val="24"/>
        </w:rPr>
      </w:pPr>
      <w:r w:rsidRPr="00994F62">
        <w:rPr>
          <w:rFonts w:ascii="Arial" w:hAnsi="Arial" w:cs="Arial"/>
          <w:b/>
          <w:sz w:val="24"/>
          <w:szCs w:val="24"/>
        </w:rPr>
        <w:t>CAJA DE DATOS</w:t>
      </w:r>
    </w:p>
    <w:p w14:paraId="63200443"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 </w:t>
      </w:r>
    </w:p>
    <w:p w14:paraId="5E50757A"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Módulos para estados de cuenta y pago (horarios habituales):</w:t>
      </w:r>
    </w:p>
    <w:p w14:paraId="4FB7A748"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 </w:t>
      </w:r>
    </w:p>
    <w:p w14:paraId="53994674"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8:00 a 17:00 horas y sábado 9:00 a 13:00 horas: </w:t>
      </w:r>
    </w:p>
    <w:p w14:paraId="3A30AD0D"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Palacio Municipal</w:t>
      </w:r>
    </w:p>
    <w:p w14:paraId="786BAE8D" w14:textId="77777777" w:rsidR="00994F62" w:rsidRPr="00994F62" w:rsidRDefault="00994F62" w:rsidP="00994F62">
      <w:pPr>
        <w:pStyle w:val="Sinespaciado"/>
        <w:jc w:val="both"/>
        <w:rPr>
          <w:rFonts w:ascii="Arial" w:hAnsi="Arial" w:cs="Arial"/>
          <w:sz w:val="24"/>
          <w:szCs w:val="24"/>
        </w:rPr>
      </w:pPr>
    </w:p>
    <w:p w14:paraId="56144777"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9:00 a 16:00 horas: </w:t>
      </w:r>
    </w:p>
    <w:p w14:paraId="63067DF7"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Ventanilla Única de Trámites y Servicios </w:t>
      </w:r>
    </w:p>
    <w:p w14:paraId="0B1B4F7D"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Desarrollo Urbano </w:t>
      </w:r>
    </w:p>
    <w:p w14:paraId="31C53153"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Centro de Retención y Sanciones Administrativas (“Torito”)</w:t>
      </w:r>
    </w:p>
    <w:p w14:paraId="7501F87E"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Zona hotelera</w:t>
      </w:r>
    </w:p>
    <w:p w14:paraId="67A6F494"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 </w:t>
      </w:r>
    </w:p>
    <w:p w14:paraId="0B01C6E2"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8:00 a 16:00 horas y sábado 8:00 a 13:00 horas: </w:t>
      </w:r>
    </w:p>
    <w:p w14:paraId="5E377BE8"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Tránsito </w:t>
      </w:r>
    </w:p>
    <w:p w14:paraId="119948C7"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Sindicato de taxistas</w:t>
      </w:r>
    </w:p>
    <w:p w14:paraId="4089B76F"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 </w:t>
      </w:r>
    </w:p>
    <w:p w14:paraId="7E4EFF8D"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lastRenderedPageBreak/>
        <w:t xml:space="preserve">Lunes a viernes 8:00 a 17:00 horas y sábado 8:00 a 13:00 horas: </w:t>
      </w:r>
    </w:p>
    <w:p w14:paraId="37AEC972"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Plaza “Mis Héroes”</w:t>
      </w:r>
    </w:p>
    <w:p w14:paraId="4772F2C1" w14:textId="77777777" w:rsidR="00994F62" w:rsidRPr="00994F62" w:rsidRDefault="00994F62" w:rsidP="00994F62">
      <w:pPr>
        <w:pStyle w:val="Sinespaciado"/>
        <w:jc w:val="both"/>
        <w:rPr>
          <w:rFonts w:ascii="Arial" w:hAnsi="Arial" w:cs="Arial"/>
          <w:sz w:val="24"/>
          <w:szCs w:val="24"/>
        </w:rPr>
      </w:pPr>
    </w:p>
    <w:p w14:paraId="1FD7B5E0"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8:00 a 16:00 horas: </w:t>
      </w:r>
    </w:p>
    <w:p w14:paraId="31690B19"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Canaco</w:t>
      </w:r>
    </w:p>
    <w:p w14:paraId="25DB84D1" w14:textId="77777777" w:rsidR="00994F62" w:rsidRPr="00994F62" w:rsidRDefault="00994F62" w:rsidP="00994F62">
      <w:pPr>
        <w:pStyle w:val="Sinespaciado"/>
        <w:jc w:val="both"/>
        <w:rPr>
          <w:rFonts w:ascii="Arial" w:hAnsi="Arial" w:cs="Arial"/>
          <w:sz w:val="24"/>
          <w:szCs w:val="24"/>
        </w:rPr>
      </w:pPr>
    </w:p>
    <w:p w14:paraId="71830B62"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8:30 a 15:30 horas: </w:t>
      </w:r>
    </w:p>
    <w:p w14:paraId="4B58970D"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Catastro</w:t>
      </w:r>
    </w:p>
    <w:p w14:paraId="20A7AFA8" w14:textId="77777777" w:rsidR="00994F62" w:rsidRPr="00994F62" w:rsidRDefault="00994F62" w:rsidP="00994F62">
      <w:pPr>
        <w:pStyle w:val="Sinespaciado"/>
        <w:jc w:val="both"/>
        <w:rPr>
          <w:rFonts w:ascii="Arial" w:hAnsi="Arial" w:cs="Arial"/>
          <w:sz w:val="24"/>
          <w:szCs w:val="24"/>
        </w:rPr>
      </w:pPr>
    </w:p>
    <w:p w14:paraId="5C0A8304"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9:00 a 17:00 horas: </w:t>
      </w:r>
    </w:p>
    <w:p w14:paraId="1A511921"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Registro civil SM. 94</w:t>
      </w:r>
    </w:p>
    <w:p w14:paraId="343DD750" w14:textId="77777777" w:rsidR="00994F62" w:rsidRPr="00994F62" w:rsidRDefault="00994F62" w:rsidP="00994F62">
      <w:pPr>
        <w:pStyle w:val="Sinespaciado"/>
        <w:jc w:val="both"/>
        <w:rPr>
          <w:rFonts w:ascii="Arial" w:hAnsi="Arial" w:cs="Arial"/>
          <w:sz w:val="24"/>
          <w:szCs w:val="24"/>
        </w:rPr>
      </w:pPr>
    </w:p>
    <w:p w14:paraId="4379E71D"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8:00 a 15:00 horas: </w:t>
      </w:r>
    </w:p>
    <w:p w14:paraId="36A40F37"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Registro civil SM. 95 </w:t>
      </w:r>
    </w:p>
    <w:p w14:paraId="4EE875FD"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Registro civil SM. 237</w:t>
      </w:r>
    </w:p>
    <w:p w14:paraId="47034FEA"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 </w:t>
      </w:r>
    </w:p>
    <w:p w14:paraId="651D9826"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8:00 a 19:00 horas y sábado 8:00 a 13:00 horas: </w:t>
      </w:r>
    </w:p>
    <w:p w14:paraId="3B62E955"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Registro Civil Palapas</w:t>
      </w:r>
    </w:p>
    <w:p w14:paraId="5C9E4190" w14:textId="77777777" w:rsidR="00994F62" w:rsidRPr="00994F62" w:rsidRDefault="00994F62" w:rsidP="00994F62">
      <w:pPr>
        <w:pStyle w:val="Sinespaciado"/>
        <w:jc w:val="both"/>
        <w:rPr>
          <w:rFonts w:ascii="Arial" w:hAnsi="Arial" w:cs="Arial"/>
          <w:sz w:val="24"/>
          <w:szCs w:val="24"/>
        </w:rPr>
      </w:pPr>
    </w:p>
    <w:p w14:paraId="3E46096E"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9:00 a 15:00 horas: </w:t>
      </w:r>
    </w:p>
    <w:p w14:paraId="1FE48BD1"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Delegación Bonfil </w:t>
      </w:r>
    </w:p>
    <w:p w14:paraId="1DD49603"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Protección Civil</w:t>
      </w:r>
    </w:p>
    <w:p w14:paraId="7F8BB6B2" w14:textId="77777777" w:rsidR="00994F62" w:rsidRPr="00994F62" w:rsidRDefault="00994F62" w:rsidP="00994F62">
      <w:pPr>
        <w:pStyle w:val="Sinespaciado"/>
        <w:jc w:val="both"/>
        <w:rPr>
          <w:rFonts w:ascii="Arial" w:hAnsi="Arial" w:cs="Arial"/>
          <w:sz w:val="24"/>
          <w:szCs w:val="24"/>
        </w:rPr>
      </w:pPr>
    </w:p>
    <w:p w14:paraId="2DECC10D"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Lunes a viernes 10:00 a 17:00 horas y sábado 10:00 a 14:00 horas: </w:t>
      </w:r>
    </w:p>
    <w:p w14:paraId="6EB6E942" w14:textId="77777777" w:rsidR="00994F62" w:rsidRPr="00994F62" w:rsidRDefault="00994F62" w:rsidP="00994F62">
      <w:pPr>
        <w:pStyle w:val="Sinespaciado"/>
        <w:jc w:val="both"/>
        <w:rPr>
          <w:rFonts w:ascii="Arial" w:hAnsi="Arial" w:cs="Arial"/>
          <w:sz w:val="24"/>
          <w:szCs w:val="24"/>
        </w:rPr>
      </w:pPr>
      <w:r w:rsidRPr="00994F62">
        <w:rPr>
          <w:rFonts w:ascii="Arial" w:hAnsi="Arial" w:cs="Arial"/>
          <w:sz w:val="24"/>
          <w:szCs w:val="24"/>
        </w:rPr>
        <w:t xml:space="preserve">Plaza “Malecón Las Américas” </w:t>
      </w:r>
    </w:p>
    <w:p w14:paraId="54411AE7" w14:textId="7A1F8B80" w:rsidR="000C25FB" w:rsidRPr="00994F62" w:rsidRDefault="00994F62" w:rsidP="00994F62">
      <w:pPr>
        <w:pStyle w:val="Sinespaciado"/>
        <w:jc w:val="both"/>
        <w:rPr>
          <w:rFonts w:ascii="Arial" w:hAnsi="Arial" w:cs="Arial"/>
          <w:sz w:val="24"/>
          <w:szCs w:val="24"/>
        </w:rPr>
      </w:pPr>
      <w:r w:rsidRPr="00994F62">
        <w:rPr>
          <w:rFonts w:ascii="Arial" w:hAnsi="Arial" w:cs="Arial"/>
          <w:sz w:val="24"/>
          <w:szCs w:val="24"/>
        </w:rPr>
        <w:t>Plaza “</w:t>
      </w:r>
      <w:proofErr w:type="spellStart"/>
      <w:r w:rsidRPr="00994F62">
        <w:rPr>
          <w:rFonts w:ascii="Arial" w:hAnsi="Arial" w:cs="Arial"/>
          <w:sz w:val="24"/>
          <w:szCs w:val="24"/>
        </w:rPr>
        <w:t>Outlet</w:t>
      </w:r>
      <w:proofErr w:type="spellEnd"/>
      <w:r w:rsidRPr="00994F62">
        <w:rPr>
          <w:rFonts w:ascii="Arial" w:hAnsi="Arial" w:cs="Arial"/>
          <w:sz w:val="24"/>
          <w:szCs w:val="24"/>
        </w:rPr>
        <w:t>”</w:t>
      </w:r>
    </w:p>
    <w:sectPr w:rsidR="000C25FB" w:rsidRPr="00994F6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AAD7A" w14:textId="77777777" w:rsidR="007B128D" w:rsidRDefault="007B128D" w:rsidP="0092028B">
      <w:r>
        <w:separator/>
      </w:r>
    </w:p>
  </w:endnote>
  <w:endnote w:type="continuationSeparator" w:id="0">
    <w:p w14:paraId="53FCD8D6" w14:textId="77777777" w:rsidR="007B128D" w:rsidRDefault="007B128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265DD" w14:textId="77777777" w:rsidR="007B128D" w:rsidRDefault="007B128D" w:rsidP="0092028B">
      <w:r>
        <w:separator/>
      </w:r>
    </w:p>
  </w:footnote>
  <w:footnote w:type="continuationSeparator" w:id="0">
    <w:p w14:paraId="1BBCB190" w14:textId="77777777" w:rsidR="007B128D" w:rsidRDefault="007B128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26003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994F62">
                            <w:rPr>
                              <w:rFonts w:cstheme="minorHAnsi"/>
                              <w:b/>
                              <w:bCs/>
                              <w:lang w:val="es-ES"/>
                            </w:rPr>
                            <w:t>543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D26003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994F62">
                      <w:rPr>
                        <w:rFonts w:cstheme="minorHAnsi"/>
                        <w:b/>
                        <w:bCs/>
                        <w:lang w:val="es-ES"/>
                      </w:rPr>
                      <w:t>543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C25FB"/>
    <w:rsid w:val="00111F21"/>
    <w:rsid w:val="001251F8"/>
    <w:rsid w:val="0014199E"/>
    <w:rsid w:val="0027105C"/>
    <w:rsid w:val="002A38C5"/>
    <w:rsid w:val="002B1033"/>
    <w:rsid w:val="003425A3"/>
    <w:rsid w:val="003425F7"/>
    <w:rsid w:val="003E64E6"/>
    <w:rsid w:val="004433C5"/>
    <w:rsid w:val="004D6C77"/>
    <w:rsid w:val="00500033"/>
    <w:rsid w:val="00500F50"/>
    <w:rsid w:val="0062554F"/>
    <w:rsid w:val="00634D39"/>
    <w:rsid w:val="0063616E"/>
    <w:rsid w:val="0065406D"/>
    <w:rsid w:val="0066440A"/>
    <w:rsid w:val="006960A5"/>
    <w:rsid w:val="006A1CAC"/>
    <w:rsid w:val="006F0C0F"/>
    <w:rsid w:val="006F54F3"/>
    <w:rsid w:val="0070322A"/>
    <w:rsid w:val="00725BC1"/>
    <w:rsid w:val="00727F70"/>
    <w:rsid w:val="00751B55"/>
    <w:rsid w:val="00771DF7"/>
    <w:rsid w:val="007B128D"/>
    <w:rsid w:val="007E0B4C"/>
    <w:rsid w:val="00822E90"/>
    <w:rsid w:val="00835CA4"/>
    <w:rsid w:val="00893676"/>
    <w:rsid w:val="008C2F4E"/>
    <w:rsid w:val="0091641D"/>
    <w:rsid w:val="0092028B"/>
    <w:rsid w:val="0092643C"/>
    <w:rsid w:val="00926E32"/>
    <w:rsid w:val="00994F62"/>
    <w:rsid w:val="009D2BE0"/>
    <w:rsid w:val="009D4A58"/>
    <w:rsid w:val="009E11F6"/>
    <w:rsid w:val="00A5698C"/>
    <w:rsid w:val="00AA45D3"/>
    <w:rsid w:val="00AC6469"/>
    <w:rsid w:val="00AC7FCB"/>
    <w:rsid w:val="00B446D9"/>
    <w:rsid w:val="00BA3047"/>
    <w:rsid w:val="00BD5728"/>
    <w:rsid w:val="00C536F9"/>
    <w:rsid w:val="00C71425"/>
    <w:rsid w:val="00C948AD"/>
    <w:rsid w:val="00D05212"/>
    <w:rsid w:val="00D23899"/>
    <w:rsid w:val="00D301AB"/>
    <w:rsid w:val="00D80EDE"/>
    <w:rsid w:val="00DC73C2"/>
    <w:rsid w:val="00E90C7C"/>
    <w:rsid w:val="00EA339E"/>
    <w:rsid w:val="00ED16A2"/>
    <w:rsid w:val="00F812A6"/>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2024-02-03T19:57:00Z</dcterms:created>
  <dcterms:modified xsi:type="dcterms:W3CDTF">2024-02-03T19:58:00Z</dcterms:modified>
</cp:coreProperties>
</file>